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Pr="006E7326" w:rsidRDefault="004D21D2" w:rsidP="006E7326">
      <w:r>
        <w:br w:type="page"/>
      </w:r>
    </w:p>
    <w:sdt>
      <w:sdtPr>
        <w:id w:val="-159747804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E7326" w:rsidRPr="006E7326" w:rsidRDefault="006E7326">
          <w:pPr>
            <w:pStyle w:val="TOCHeading"/>
            <w:rPr>
              <w:color w:val="auto"/>
            </w:rPr>
          </w:pPr>
          <w:r w:rsidRPr="006E7326">
            <w:rPr>
              <w:color w:val="auto"/>
            </w:rPr>
            <w:t>Contents</w:t>
          </w:r>
          <w:bookmarkStart w:id="0" w:name="_GoBack"/>
          <w:bookmarkEnd w:id="0"/>
        </w:p>
        <w:p w:rsidR="006E7326" w:rsidRDefault="006E7326">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37283849" w:history="1">
            <w:r w:rsidRPr="007F4745">
              <w:rPr>
                <w:rStyle w:val="Hyperlink"/>
                <w:rFonts w:ascii="Times New Roman" w:hAnsi="Times New Roman"/>
                <w:noProof/>
              </w:rPr>
              <w:t>I.</w:t>
            </w:r>
            <w:r>
              <w:rPr>
                <w:rFonts w:cstheme="minorBidi"/>
                <w:noProof/>
              </w:rPr>
              <w:t xml:space="preserve"> </w:t>
            </w:r>
            <w:r w:rsidRPr="007F4745">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_Toc437283849 \h </w:instrText>
            </w:r>
            <w:r>
              <w:rPr>
                <w:noProof/>
                <w:webHidden/>
              </w:rPr>
            </w:r>
            <w:r>
              <w:rPr>
                <w:noProof/>
                <w:webHidden/>
              </w:rPr>
              <w:fldChar w:fldCharType="separate"/>
            </w:r>
            <w:r>
              <w:rPr>
                <w:noProof/>
                <w:webHidden/>
              </w:rPr>
              <w:t>2</w:t>
            </w:r>
            <w:r>
              <w:rPr>
                <w:noProof/>
                <w:webHidden/>
              </w:rPr>
              <w:fldChar w:fldCharType="end"/>
            </w:r>
          </w:hyperlink>
        </w:p>
        <w:p w:rsidR="006E7326" w:rsidRDefault="006E7326">
          <w:pPr>
            <w:pStyle w:val="TOC1"/>
            <w:tabs>
              <w:tab w:val="left" w:pos="440"/>
              <w:tab w:val="right" w:leader="dot" w:pos="9350"/>
            </w:tabs>
            <w:rPr>
              <w:rFonts w:cstheme="minorBidi"/>
              <w:noProof/>
            </w:rPr>
          </w:pPr>
          <w:hyperlink w:anchor="_Toc437283850" w:history="1">
            <w:r w:rsidRPr="007F4745">
              <w:rPr>
                <w:rStyle w:val="Hyperlink"/>
                <w:rFonts w:ascii="Times New Roman" w:hAnsi="Times New Roman"/>
                <w:noProof/>
              </w:rPr>
              <w:t>II.</w:t>
            </w:r>
            <w:r>
              <w:rPr>
                <w:rFonts w:cstheme="minorBidi"/>
                <w:noProof/>
              </w:rPr>
              <w:t xml:space="preserve"> </w:t>
            </w:r>
            <w:r w:rsidRPr="007F4745">
              <w:rPr>
                <w:rStyle w:val="Hyperlink"/>
                <w:rFonts w:ascii="Times New Roman" w:hAnsi="Times New Roman"/>
                <w:noProof/>
              </w:rPr>
              <w:t>Getting Started</w:t>
            </w:r>
            <w:r>
              <w:rPr>
                <w:noProof/>
                <w:webHidden/>
              </w:rPr>
              <w:tab/>
            </w:r>
            <w:r>
              <w:rPr>
                <w:noProof/>
                <w:webHidden/>
              </w:rPr>
              <w:fldChar w:fldCharType="begin"/>
            </w:r>
            <w:r>
              <w:rPr>
                <w:noProof/>
                <w:webHidden/>
              </w:rPr>
              <w:instrText xml:space="preserve"> PAGEREF _Toc437283850 \h </w:instrText>
            </w:r>
            <w:r>
              <w:rPr>
                <w:noProof/>
                <w:webHidden/>
              </w:rPr>
            </w:r>
            <w:r>
              <w:rPr>
                <w:noProof/>
                <w:webHidden/>
              </w:rPr>
              <w:fldChar w:fldCharType="separate"/>
            </w:r>
            <w:r>
              <w:rPr>
                <w:noProof/>
                <w:webHidden/>
              </w:rPr>
              <w:t>3</w:t>
            </w:r>
            <w:r>
              <w:rPr>
                <w:noProof/>
                <w:webHidden/>
              </w:rPr>
              <w:fldChar w:fldCharType="end"/>
            </w:r>
          </w:hyperlink>
        </w:p>
        <w:p w:rsidR="006E7326" w:rsidRDefault="006E7326">
          <w:pPr>
            <w:pStyle w:val="TOC1"/>
            <w:tabs>
              <w:tab w:val="left" w:pos="660"/>
              <w:tab w:val="right" w:leader="dot" w:pos="9350"/>
            </w:tabs>
            <w:rPr>
              <w:rFonts w:cstheme="minorBidi"/>
              <w:noProof/>
            </w:rPr>
          </w:pPr>
          <w:hyperlink w:anchor="_Toc437283851" w:history="1">
            <w:r w:rsidRPr="007F4745">
              <w:rPr>
                <w:rStyle w:val="Hyperlink"/>
                <w:rFonts w:ascii="Times New Roman" w:hAnsi="Times New Roman"/>
                <w:noProof/>
              </w:rPr>
              <w:t>III.</w:t>
            </w:r>
            <w:r>
              <w:rPr>
                <w:rFonts w:cstheme="minorBidi"/>
                <w:noProof/>
              </w:rPr>
              <w:t xml:space="preserve"> </w:t>
            </w:r>
            <w:r w:rsidRPr="007F4745">
              <w:rPr>
                <w:rStyle w:val="Hyperlink"/>
                <w:rFonts w:ascii="Times New Roman" w:hAnsi="Times New Roman"/>
                <w:noProof/>
              </w:rPr>
              <w:t>Character Creation</w:t>
            </w:r>
            <w:r>
              <w:rPr>
                <w:noProof/>
                <w:webHidden/>
              </w:rPr>
              <w:tab/>
            </w:r>
            <w:r>
              <w:rPr>
                <w:noProof/>
                <w:webHidden/>
              </w:rPr>
              <w:fldChar w:fldCharType="begin"/>
            </w:r>
            <w:r>
              <w:rPr>
                <w:noProof/>
                <w:webHidden/>
              </w:rPr>
              <w:instrText xml:space="preserve"> PAGEREF _Toc437283851 \h </w:instrText>
            </w:r>
            <w:r>
              <w:rPr>
                <w:noProof/>
                <w:webHidden/>
              </w:rPr>
            </w:r>
            <w:r>
              <w:rPr>
                <w:noProof/>
                <w:webHidden/>
              </w:rPr>
              <w:fldChar w:fldCharType="separate"/>
            </w:r>
            <w:r>
              <w:rPr>
                <w:noProof/>
                <w:webHidden/>
              </w:rPr>
              <w:t>7</w:t>
            </w:r>
            <w:r>
              <w:rPr>
                <w:noProof/>
                <w:webHidden/>
              </w:rPr>
              <w:fldChar w:fldCharType="end"/>
            </w:r>
          </w:hyperlink>
        </w:p>
        <w:p w:rsidR="006E7326" w:rsidRDefault="006E7326">
          <w:pPr>
            <w:pStyle w:val="TOC1"/>
            <w:tabs>
              <w:tab w:val="left" w:pos="660"/>
              <w:tab w:val="right" w:leader="dot" w:pos="9350"/>
            </w:tabs>
            <w:rPr>
              <w:rFonts w:cstheme="minorBidi"/>
              <w:noProof/>
            </w:rPr>
          </w:pPr>
          <w:hyperlink w:anchor="_Toc437283852" w:history="1">
            <w:r w:rsidRPr="007F4745">
              <w:rPr>
                <w:rStyle w:val="Hyperlink"/>
                <w:rFonts w:ascii="Times New Roman" w:hAnsi="Times New Roman"/>
                <w:noProof/>
              </w:rPr>
              <w:t>IV.</w:t>
            </w:r>
            <w:r>
              <w:rPr>
                <w:rFonts w:cstheme="minorBidi"/>
                <w:noProof/>
              </w:rPr>
              <w:t xml:space="preserve"> </w:t>
            </w:r>
            <w:r w:rsidRPr="007F4745">
              <w:rPr>
                <w:rStyle w:val="Hyperlink"/>
                <w:rFonts w:ascii="Times New Roman" w:hAnsi="Times New Roman"/>
                <w:noProof/>
              </w:rPr>
              <w:t xml:space="preserve"> Character Maintenance</w:t>
            </w:r>
            <w:r>
              <w:rPr>
                <w:noProof/>
                <w:webHidden/>
              </w:rPr>
              <w:tab/>
            </w:r>
            <w:r>
              <w:rPr>
                <w:noProof/>
                <w:webHidden/>
              </w:rPr>
              <w:fldChar w:fldCharType="begin"/>
            </w:r>
            <w:r>
              <w:rPr>
                <w:noProof/>
                <w:webHidden/>
              </w:rPr>
              <w:instrText xml:space="preserve"> PAGEREF _Toc437283852 \h </w:instrText>
            </w:r>
            <w:r>
              <w:rPr>
                <w:noProof/>
                <w:webHidden/>
              </w:rPr>
            </w:r>
            <w:r>
              <w:rPr>
                <w:noProof/>
                <w:webHidden/>
              </w:rPr>
              <w:fldChar w:fldCharType="separate"/>
            </w:r>
            <w:r>
              <w:rPr>
                <w:noProof/>
                <w:webHidden/>
              </w:rPr>
              <w:t>13</w:t>
            </w:r>
            <w:r>
              <w:rPr>
                <w:noProof/>
                <w:webHidden/>
              </w:rPr>
              <w:fldChar w:fldCharType="end"/>
            </w:r>
          </w:hyperlink>
        </w:p>
        <w:p w:rsidR="006E7326" w:rsidRDefault="006E7326">
          <w:pPr>
            <w:pStyle w:val="TOC1"/>
            <w:tabs>
              <w:tab w:val="left" w:pos="440"/>
              <w:tab w:val="right" w:leader="dot" w:pos="9350"/>
            </w:tabs>
            <w:rPr>
              <w:rFonts w:cstheme="minorBidi"/>
              <w:noProof/>
            </w:rPr>
          </w:pPr>
          <w:hyperlink w:anchor="_Toc437283853" w:history="1">
            <w:r w:rsidRPr="007F4745">
              <w:rPr>
                <w:rStyle w:val="Hyperlink"/>
                <w:rFonts w:ascii="Times New Roman" w:hAnsi="Times New Roman"/>
                <w:noProof/>
              </w:rPr>
              <w:t>V.</w:t>
            </w:r>
            <w:r>
              <w:rPr>
                <w:rFonts w:cstheme="minorBidi"/>
                <w:noProof/>
              </w:rPr>
              <w:t xml:space="preserve"> </w:t>
            </w:r>
            <w:r w:rsidRPr="007F4745">
              <w:rPr>
                <w:rStyle w:val="Hyperlink"/>
                <w:rFonts w:ascii="Times New Roman" w:hAnsi="Times New Roman"/>
                <w:noProof/>
              </w:rPr>
              <w:t xml:space="preserve"> Maintaining Settings</w:t>
            </w:r>
            <w:r>
              <w:rPr>
                <w:noProof/>
                <w:webHidden/>
              </w:rPr>
              <w:tab/>
            </w:r>
            <w:r>
              <w:rPr>
                <w:noProof/>
                <w:webHidden/>
              </w:rPr>
              <w:fldChar w:fldCharType="begin"/>
            </w:r>
            <w:r>
              <w:rPr>
                <w:noProof/>
                <w:webHidden/>
              </w:rPr>
              <w:instrText xml:space="preserve"> PAGEREF _Toc437283853 \h </w:instrText>
            </w:r>
            <w:r>
              <w:rPr>
                <w:noProof/>
                <w:webHidden/>
              </w:rPr>
            </w:r>
            <w:r>
              <w:rPr>
                <w:noProof/>
                <w:webHidden/>
              </w:rPr>
              <w:fldChar w:fldCharType="separate"/>
            </w:r>
            <w:r>
              <w:rPr>
                <w:noProof/>
                <w:webHidden/>
              </w:rPr>
              <w:t>27</w:t>
            </w:r>
            <w:r>
              <w:rPr>
                <w:noProof/>
                <w:webHidden/>
              </w:rPr>
              <w:fldChar w:fldCharType="end"/>
            </w:r>
          </w:hyperlink>
        </w:p>
        <w:p w:rsidR="006E7326" w:rsidRDefault="006E7326">
          <w:r>
            <w:rPr>
              <w:b/>
              <w:bCs/>
              <w:noProof/>
            </w:rPr>
            <w:fldChar w:fldCharType="end"/>
          </w:r>
        </w:p>
      </w:sdtContent>
    </w:sdt>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bookmarkStart w:id="1" w:name="_Toc437283849"/>
      <w:r>
        <w:rPr>
          <w:rFonts w:ascii="Times New Roman" w:hAnsi="Times New Roman" w:cs="Times New Roman"/>
          <w:color w:val="auto"/>
          <w:sz w:val="28"/>
          <w:szCs w:val="28"/>
        </w:rPr>
        <w:t>Overview</w:t>
      </w:r>
      <w:bookmarkEnd w:id="1"/>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lastRenderedPageBreak/>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bookmarkStart w:id="2" w:name="_Toc437283850"/>
      <w:r>
        <w:rPr>
          <w:rFonts w:ascii="Times New Roman" w:hAnsi="Times New Roman" w:cs="Times New Roman"/>
          <w:color w:val="auto"/>
          <w:sz w:val="28"/>
          <w:szCs w:val="28"/>
        </w:rPr>
        <w:t>Getting Started</w:t>
      </w:r>
      <w:bookmarkEnd w:id="2"/>
    </w:p>
    <w:p w:rsidR="004D21D2" w:rsidRPr="003A0BF4" w:rsidRDefault="004D21D2" w:rsidP="004D21D2"/>
    <w:p w:rsidR="00CE50CF" w:rsidRDefault="00CE50CF"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Launching the Application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Locate the 5e Character Forge.exe file in the </w:t>
      </w:r>
      <w:proofErr w:type="spellStart"/>
      <w:r>
        <w:rPr>
          <w:rFonts w:ascii="Times New Roman" w:hAnsi="Times New Roman" w:cs="Times New Roman"/>
          <w:sz w:val="24"/>
          <w:szCs w:val="24"/>
        </w:rPr>
        <w:t>DnD</w:t>
      </w:r>
      <w:proofErr w:type="spellEnd"/>
      <w:r>
        <w:rPr>
          <w:rFonts w:ascii="Times New Roman" w:hAnsi="Times New Roman" w:cs="Times New Roman"/>
          <w:sz w:val="24"/>
          <w:szCs w:val="24"/>
        </w:rPr>
        <w:t xml:space="preserve"> folder and double-click it to display the application launcher.</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sidRPr="00CE50CF">
        <w:rPr>
          <w:rFonts w:ascii="Times New Roman" w:hAnsi="Times New Roman" w:cs="Times New Roman"/>
          <w:sz w:val="24"/>
          <w:szCs w:val="24"/>
        </w:rPr>
        <w:drawing>
          <wp:inline distT="0" distB="0" distL="0" distR="0" wp14:anchorId="6AE01762" wp14:editId="44E4B851">
            <wp:extent cx="5943600" cy="3084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4195"/>
                    </a:xfrm>
                    <a:prstGeom prst="rect">
                      <a:avLst/>
                    </a:prstGeom>
                  </pic:spPr>
                </pic:pic>
              </a:graphicData>
            </a:graphic>
          </wp:inline>
        </w:drawing>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Choose the settings to run the application in and press the </w:t>
      </w:r>
      <w:r>
        <w:rPr>
          <w:rFonts w:ascii="Times New Roman" w:hAnsi="Times New Roman" w:cs="Times New Roman"/>
          <w:i/>
          <w:sz w:val="24"/>
          <w:szCs w:val="24"/>
        </w:rPr>
        <w:t xml:space="preserve">Play! </w:t>
      </w:r>
      <w:r>
        <w:rPr>
          <w:rFonts w:ascii="Times New Roman" w:hAnsi="Times New Roman" w:cs="Times New Roman"/>
          <w:sz w:val="24"/>
          <w:szCs w:val="24"/>
        </w:rPr>
        <w:t xml:space="preserve"> Button.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sidRPr="00CE50CF">
        <w:rPr>
          <w:rFonts w:ascii="Times New Roman" w:hAnsi="Times New Roman" w:cs="Times New Roman"/>
          <w:sz w:val="24"/>
          <w:szCs w:val="24"/>
        </w:rPr>
        <w:drawing>
          <wp:inline distT="0" distB="0" distL="0" distR="0" wp14:anchorId="79D1ECC3" wp14:editId="747346F3">
            <wp:extent cx="4582164" cy="42106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2164" cy="4210638"/>
                    </a:xfrm>
                    <a:prstGeom prst="rect">
                      <a:avLst/>
                    </a:prstGeom>
                  </pic:spPr>
                </pic:pic>
              </a:graphicData>
            </a:graphic>
          </wp:inline>
        </w:drawing>
      </w:r>
    </w:p>
    <w:p w:rsidR="00CE50CF" w:rsidRPr="00CE50CF" w:rsidRDefault="00CE50CF" w:rsidP="00CE50CF">
      <w:pPr>
        <w:pStyle w:val="ListParagraph"/>
        <w:ind w:left="1800"/>
        <w:rPr>
          <w:rFonts w:ascii="Times New Roman" w:hAnsi="Times New Roman" w:cs="Times New Roman"/>
          <w:sz w:val="24"/>
          <w:szCs w:val="24"/>
        </w:rPr>
      </w:pPr>
    </w:p>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w:t>
      </w:r>
      <w:r w:rsidR="00604257">
        <w:rPr>
          <w:rFonts w:ascii="Times New Roman" w:hAnsi="Times New Roman" w:cs="Times New Roman"/>
          <w:sz w:val="24"/>
          <w:szCs w:val="24"/>
        </w:rPr>
        <w:t xml:space="preserve">it the application, select the </w:t>
      </w:r>
      <w:r w:rsidR="00604257" w:rsidRPr="00604257">
        <w:rPr>
          <w:rFonts w:ascii="Times New Roman" w:hAnsi="Times New Roman" w:cs="Times New Roman"/>
          <w:i/>
          <w:sz w:val="24"/>
          <w:szCs w:val="24"/>
        </w:rPr>
        <w:t>Exit Application</w:t>
      </w:r>
      <w:r w:rsidRPr="00604257">
        <w:rPr>
          <w:rFonts w:ascii="Times New Roman" w:hAnsi="Times New Roman" w:cs="Times New Roman"/>
          <w:i/>
          <w:sz w:val="24"/>
          <w:szCs w:val="24"/>
        </w:rPr>
        <w:t xml:space="preserve"> </w:t>
      </w:r>
      <w:r w:rsidR="00604257">
        <w:rPr>
          <w:rFonts w:ascii="Times New Roman" w:hAnsi="Times New Roman" w:cs="Times New Roman"/>
          <w:sz w:val="24"/>
          <w:szCs w:val="24"/>
        </w:rPr>
        <w:t xml:space="preserve">button and select </w:t>
      </w:r>
      <w:proofErr w:type="gramStart"/>
      <w:r w:rsidR="00604257" w:rsidRPr="00604257">
        <w:rPr>
          <w:rFonts w:ascii="Times New Roman" w:hAnsi="Times New Roman" w:cs="Times New Roman"/>
          <w:i/>
          <w:sz w:val="24"/>
          <w:szCs w:val="24"/>
        </w:rPr>
        <w:t>Yes</w:t>
      </w:r>
      <w:proofErr w:type="gramEnd"/>
      <w:r>
        <w:rPr>
          <w:rFonts w:ascii="Times New Roman" w:hAnsi="Times New Roman" w:cs="Times New Roman"/>
          <w:sz w:val="24"/>
          <w:szCs w:val="24"/>
        </w:rPr>
        <w:t xml:space="preserve">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bookmarkStart w:id="3" w:name="_Toc437283851"/>
      <w:r>
        <w:rPr>
          <w:rFonts w:ascii="Times New Roman" w:hAnsi="Times New Roman" w:cs="Times New Roman"/>
          <w:color w:val="auto"/>
          <w:sz w:val="28"/>
          <w:szCs w:val="28"/>
        </w:rPr>
        <w:t>Character Creation</w:t>
      </w:r>
      <w:bookmarkEnd w:id="3"/>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w:t>
      </w:r>
      <w:r w:rsidRPr="00604257">
        <w:rPr>
          <w:rFonts w:ascii="Times New Roman" w:hAnsi="Times New Roman" w:cs="Times New Roman"/>
          <w:i/>
          <w:sz w:val="24"/>
          <w:szCs w:val="24"/>
        </w:rPr>
        <w:t xml:space="preserve">Create New Character </w:t>
      </w:r>
      <w:r>
        <w:rPr>
          <w:rFonts w:ascii="Times New Roman" w:hAnsi="Times New Roman" w:cs="Times New Roman"/>
          <w:sz w:val="24"/>
          <w:szCs w:val="24"/>
        </w:rPr>
        <w:t xml:space="preserve">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 xml:space="preserve">Alternatively, the user can exit out of the uploading process by selecting the </w:t>
      </w:r>
      <w:r w:rsidR="00332E5F" w:rsidRPr="00604257">
        <w:rPr>
          <w:rFonts w:ascii="Times New Roman" w:hAnsi="Times New Roman" w:cs="Times New Roman"/>
          <w:i/>
          <w:sz w:val="24"/>
          <w:szCs w:val="24"/>
        </w:rPr>
        <w:t>Cancel Upload</w:t>
      </w:r>
      <w:r w:rsidR="00332E5F">
        <w:rPr>
          <w:rFonts w:ascii="Times New Roman" w:hAnsi="Times New Roman" w:cs="Times New Roman"/>
          <w:sz w:val="24"/>
          <w:szCs w:val="24"/>
        </w:rPr>
        <w:t xml:space="preserve">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BF6B92" w:rsidRDefault="00BF6B92" w:rsidP="0065746F">
      <w:pPr>
        <w:ind w:left="1440"/>
        <w:rPr>
          <w:rFonts w:ascii="Times New Roman" w:hAnsi="Times New Roman" w:cs="Times New Roman"/>
          <w:sz w:val="24"/>
          <w:szCs w:val="24"/>
        </w:rPr>
      </w:pPr>
      <w:r>
        <w:rPr>
          <w:rFonts w:ascii="Times New Roman" w:hAnsi="Times New Roman" w:cs="Times New Roman"/>
          <w:sz w:val="24"/>
          <w:szCs w:val="24"/>
        </w:rPr>
        <w:t>Once this is done, the selected image will be imported as the avatar for the character.</w:t>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604257"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w:t>
      </w:r>
      <w:r w:rsidRPr="00604257">
        <w:rPr>
          <w:rFonts w:ascii="Times New Roman" w:hAnsi="Times New Roman" w:cs="Times New Roman"/>
          <w:i/>
          <w:sz w:val="24"/>
          <w:szCs w:val="24"/>
        </w:rPr>
        <w:t>Roll for Stats</w:t>
      </w:r>
      <w:r w:rsidR="00585600">
        <w:rPr>
          <w:rFonts w:ascii="Times New Roman" w:hAnsi="Times New Roman" w:cs="Times New Roman"/>
          <w:sz w:val="24"/>
          <w:szCs w:val="24"/>
        </w:rPr>
        <w:t xml:space="preserve"> method of assigning ability scores acts as the name suggests, in that the </w:t>
      </w:r>
      <w:r w:rsidR="00585600" w:rsidRPr="00604257">
        <w:rPr>
          <w:rFonts w:ascii="Times New Roman" w:hAnsi="Times New Roman" w:cs="Times New Roman"/>
          <w:i/>
          <w:sz w:val="24"/>
          <w:szCs w:val="24"/>
        </w:rPr>
        <w:t>Reroll</w:t>
      </w:r>
      <w:r w:rsidR="00585600">
        <w:rPr>
          <w:rFonts w:ascii="Times New Roman" w:hAnsi="Times New Roman" w:cs="Times New Roman"/>
          <w:sz w:val="24"/>
          <w:szCs w:val="24"/>
        </w:rPr>
        <w:t xml:space="preserve">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and select </w:t>
      </w:r>
      <w:proofErr w:type="gramStart"/>
      <w:r w:rsidRPr="00604257">
        <w:rPr>
          <w:rFonts w:ascii="Times New Roman" w:hAnsi="Times New Roman" w:cs="Times New Roman"/>
          <w:i/>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sidRPr="00604257">
        <w:rPr>
          <w:rFonts w:ascii="Times New Roman" w:hAnsi="Times New Roman" w:cs="Times New Roman"/>
          <w:i/>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bookmarkStart w:id="4" w:name="_Toc437283852"/>
      <w:r>
        <w:rPr>
          <w:rFonts w:ascii="Times New Roman" w:hAnsi="Times New Roman" w:cs="Times New Roman"/>
          <w:color w:val="auto"/>
          <w:sz w:val="28"/>
          <w:szCs w:val="28"/>
        </w:rPr>
        <w:t>Character Maintenance</w:t>
      </w:r>
      <w:bookmarkEnd w:id="4"/>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545B18" w:rsidRPr="00545B18" w:rsidRDefault="00545B18" w:rsidP="00545B18">
      <w:pPr>
        <w:ind w:left="1440"/>
        <w:rPr>
          <w:rFonts w:ascii="Times New Roman" w:hAnsi="Times New Roman" w:cs="Times New Roman"/>
          <w:sz w:val="24"/>
          <w:szCs w:val="24"/>
        </w:rPr>
      </w:pPr>
      <w:r>
        <w:rPr>
          <w:rFonts w:ascii="Times New Roman" w:hAnsi="Times New Roman" w:cs="Times New Roman"/>
          <w:sz w:val="24"/>
          <w:szCs w:val="24"/>
        </w:rPr>
        <w:t>Each of these options corresponds with a header button, which can be selected to go to the corresponding “screen”.</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0FF257C1" wp14:editId="5F1D33C5">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CC5B4A" w:rsidRDefault="00CC5B4A" w:rsidP="00CC5B4A">
      <w:pPr>
        <w:pStyle w:val="ListParagraph"/>
        <w:rPr>
          <w:rFonts w:ascii="Times New Roman" w:hAnsi="Times New Roman" w:cs="Times New Roman"/>
          <w:sz w:val="24"/>
          <w:szCs w:val="24"/>
        </w:rPr>
      </w:pPr>
      <w:r>
        <w:rPr>
          <w:rFonts w:ascii="Times New Roman" w:hAnsi="Times New Roman" w:cs="Times New Roman"/>
          <w:sz w:val="24"/>
          <w:szCs w:val="24"/>
        </w:rPr>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w:t>
      </w:r>
      <w:r w:rsidR="00C65A4B" w:rsidRPr="00B0333B">
        <w:rPr>
          <w:rFonts w:ascii="Times New Roman" w:hAnsi="Times New Roman" w:cs="Times New Roman"/>
          <w:i/>
          <w:sz w:val="24"/>
          <w:szCs w:val="24"/>
        </w:rPr>
        <w:t>View Ability Scores</w:t>
      </w:r>
      <w:r w:rsidR="00C65A4B">
        <w:rPr>
          <w:rFonts w:ascii="Times New Roman" w:hAnsi="Times New Roman" w:cs="Times New Roman"/>
          <w:sz w:val="24"/>
          <w:szCs w:val="24"/>
        </w:rPr>
        <w:t xml:space="preserve"> button, and can switch back by selecting the </w:t>
      </w:r>
      <w:r w:rsidR="00C65A4B" w:rsidRPr="00B0333B">
        <w:rPr>
          <w:rFonts w:ascii="Times New Roman" w:hAnsi="Times New Roman" w:cs="Times New Roman"/>
          <w:i/>
          <w:sz w:val="24"/>
          <w:szCs w:val="24"/>
        </w:rPr>
        <w:t xml:space="preserve">View Misc. Information </w:t>
      </w:r>
      <w:r w:rsidR="00C65A4B">
        <w:rPr>
          <w:rFonts w:ascii="Times New Roman" w:hAnsi="Times New Roman" w:cs="Times New Roman"/>
          <w:sz w:val="24"/>
          <w:szCs w:val="24"/>
        </w:rPr>
        <w:t>button.</w:t>
      </w:r>
    </w:p>
    <w:p w:rsidR="00C65A4B" w:rsidRDefault="00C65A4B" w:rsidP="00CC5B4A">
      <w:pPr>
        <w:pStyle w:val="ListParagraph"/>
        <w:rPr>
          <w:rFonts w:ascii="Times New Roman" w:hAnsi="Times New Roman" w:cs="Times New Roman"/>
          <w:sz w:val="24"/>
          <w:szCs w:val="24"/>
        </w:rPr>
      </w:pPr>
    </w:p>
    <w:p w:rsidR="00C65A4B" w:rsidRDefault="00C65A4B" w:rsidP="00CC5B4A">
      <w:pPr>
        <w:pStyle w:val="ListParagraph"/>
        <w:rPr>
          <w:rFonts w:ascii="Times New Roman" w:hAnsi="Times New Roman" w:cs="Times New Roman"/>
          <w:sz w:val="24"/>
          <w:szCs w:val="24"/>
        </w:rPr>
      </w:pPr>
      <w:r>
        <w:rPr>
          <w:rFonts w:ascii="Times New Roman" w:hAnsi="Times New Roman" w:cs="Times New Roman"/>
          <w:sz w:val="24"/>
          <w:szCs w:val="24"/>
        </w:rPr>
        <w:t xml:space="preserve">If the user wishes to update information about the character, he or she can do so by selecting the </w:t>
      </w:r>
      <w:r w:rsidRPr="00B0333B">
        <w:rPr>
          <w:rFonts w:ascii="Times New Roman" w:hAnsi="Times New Roman" w:cs="Times New Roman"/>
          <w:i/>
          <w:sz w:val="24"/>
          <w:szCs w:val="24"/>
        </w:rPr>
        <w:t xml:space="preserve">Edit </w:t>
      </w:r>
      <w:r>
        <w:rPr>
          <w:rFonts w:ascii="Times New Roman" w:hAnsi="Times New Roman" w:cs="Times New Roman"/>
          <w:sz w:val="24"/>
          <w:szCs w:val="24"/>
        </w:rPr>
        <w:t>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lastRenderedPageBreak/>
        <w:tab/>
      </w:r>
      <w:r w:rsidRPr="00C65A4B">
        <w:rPr>
          <w:rFonts w:ascii="Times New Roman" w:hAnsi="Times New Roman" w:cs="Times New Roman"/>
          <w:noProof/>
          <w:sz w:val="24"/>
          <w:szCs w:val="24"/>
        </w:rPr>
        <w:drawing>
          <wp:inline distT="0" distB="0" distL="0" distR="0" wp14:anchorId="4BB372E3" wp14:editId="7C05CA9D">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3415"/>
                    </a:xfrm>
                    <a:prstGeom prst="rect">
                      <a:avLst/>
                    </a:prstGeom>
                  </pic:spPr>
                </pic:pic>
              </a:graphicData>
            </a:graphic>
          </wp:inline>
        </w:drawing>
      </w:r>
    </w:p>
    <w:p w:rsidR="00C65A4B" w:rsidRDefault="00C65A4B" w:rsidP="00D71693">
      <w:pPr>
        <w:ind w:left="72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sidRPr="00B0333B">
        <w:rPr>
          <w:rFonts w:ascii="Times New Roman" w:hAnsi="Times New Roman" w:cs="Times New Roman"/>
          <w:i/>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D17CBB"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rPr>
          <w:rFonts w:ascii="Times New Roman" w:hAnsi="Times New Roman" w:cs="Times New Roman"/>
          <w:sz w:val="24"/>
          <w:szCs w:val="24"/>
        </w:rPr>
      </w:pPr>
      <w:r w:rsidRPr="00CF0C9E">
        <w:rPr>
          <w:noProof/>
        </w:rPr>
        <w:drawing>
          <wp:anchor distT="0" distB="0" distL="114300" distR="114300" simplePos="0" relativeHeight="251667456" behindDoc="0" locked="0" layoutInCell="1" allowOverlap="1" wp14:anchorId="751C8E91" wp14:editId="63964B68">
            <wp:simplePos x="0" y="0"/>
            <wp:positionH relativeFrom="column">
              <wp:posOffset>114300</wp:posOffset>
            </wp:positionH>
            <wp:positionV relativeFrom="paragraph">
              <wp:posOffset>173990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1A5215" w:rsidRDefault="00C6247F" w:rsidP="001A5215">
      <w:pPr>
        <w:pStyle w:val="ListParagraph"/>
        <w:rPr>
          <w:rFonts w:ascii="Times New Roman" w:hAnsi="Times New Roman" w:cs="Times New Roman"/>
          <w:sz w:val="24"/>
          <w:szCs w:val="24"/>
        </w:rPr>
      </w:pPr>
      <w:r>
        <w:rPr>
          <w:rFonts w:ascii="Times New Roman" w:hAnsi="Times New Roman" w:cs="Times New Roman"/>
          <w:sz w:val="24"/>
          <w:szCs w:val="24"/>
        </w:rPr>
        <w:t xml:space="preserve">The Spells section allows users to view both the spells currently known by the character and all spells which are not known by the character. Spells can be added, but not </w:t>
      </w:r>
      <w:r>
        <w:rPr>
          <w:rFonts w:ascii="Times New Roman" w:hAnsi="Times New Roman" w:cs="Times New Roman"/>
          <w:sz w:val="24"/>
          <w:szCs w:val="24"/>
        </w:rPr>
        <w:lastRenderedPageBreak/>
        <w:t>removed, as there is no way for characters in Dungeons &amp; Dragons 5</w:t>
      </w:r>
      <w:r w:rsidRPr="00C6247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to unlearn a spell.</w:t>
      </w:r>
    </w:p>
    <w:p w:rsidR="00C6247F" w:rsidRDefault="00C6247F" w:rsidP="001A5215">
      <w:pPr>
        <w:pStyle w:val="ListParagraph"/>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Known Spells</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By default, the user will see the Known Spells section of this screen. Spells are categorized by their level (0 to 9) which can be used by the character’s class (so users will only see spells which can be used by the class of the character).</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a spell is selected while in this screen, the user can see information about the spell. To go back to the list of spells, the user can select the </w:t>
      </w:r>
      <w:r w:rsidRPr="00A6367C">
        <w:rPr>
          <w:rFonts w:ascii="Times New Roman" w:hAnsi="Times New Roman" w:cs="Times New Roman"/>
          <w:i/>
          <w:sz w:val="24"/>
          <w:szCs w:val="24"/>
        </w:rPr>
        <w:t xml:space="preserve">Cancel </w:t>
      </w:r>
      <w:r>
        <w:rPr>
          <w:rFonts w:ascii="Times New Roman" w:hAnsi="Times New Roman" w:cs="Times New Roman"/>
          <w:sz w:val="24"/>
          <w:szCs w:val="24"/>
        </w:rPr>
        <w:t>button.</w:t>
      </w:r>
    </w:p>
    <w:p w:rsidR="00F172C0" w:rsidRDefault="00F172C0" w:rsidP="00C6247F">
      <w:pPr>
        <w:pStyle w:val="ListParagraph"/>
        <w:ind w:left="1080"/>
        <w:rPr>
          <w:rFonts w:ascii="Times New Roman" w:hAnsi="Times New Roman" w:cs="Times New Roman"/>
          <w:sz w:val="24"/>
          <w:szCs w:val="24"/>
        </w:rPr>
      </w:pPr>
    </w:p>
    <w:p w:rsidR="00F172C0" w:rsidRDefault="00F172C0"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the user is in the Unknown spells section, he or she can return to this section by selecting the </w:t>
      </w:r>
      <w:r w:rsidRPr="00A6367C">
        <w:rPr>
          <w:rFonts w:ascii="Times New Roman" w:hAnsi="Times New Roman" w:cs="Times New Roman"/>
          <w:i/>
          <w:sz w:val="24"/>
          <w:szCs w:val="24"/>
        </w:rPr>
        <w:t xml:space="preserve">Known Spells </w:t>
      </w:r>
      <w:r>
        <w:rPr>
          <w:rFonts w:ascii="Times New Roman" w:hAnsi="Times New Roman" w:cs="Times New Roman"/>
          <w:sz w:val="24"/>
          <w:szCs w:val="24"/>
        </w:rPr>
        <w:t>button.</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Unknown Spells</w:t>
      </w:r>
    </w:p>
    <w:p w:rsidR="00F5403B" w:rsidRDefault="00F5403B" w:rsidP="00F5403B">
      <w:pPr>
        <w:pStyle w:val="ListParagraph"/>
        <w:ind w:left="1080"/>
        <w:rPr>
          <w:rFonts w:ascii="Times New Roman" w:hAnsi="Times New Roman" w:cs="Times New Roman"/>
          <w:sz w:val="24"/>
          <w:szCs w:val="24"/>
        </w:rPr>
      </w:pPr>
    </w:p>
    <w:p w:rsidR="00F5403B"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user can display this section of the Spells screen by selecting the </w:t>
      </w:r>
      <w:r w:rsidRPr="00A6367C">
        <w:rPr>
          <w:rFonts w:ascii="Times New Roman" w:hAnsi="Times New Roman" w:cs="Times New Roman"/>
          <w:i/>
          <w:sz w:val="24"/>
          <w:szCs w:val="24"/>
        </w:rPr>
        <w:t>Unknown Spells</w:t>
      </w:r>
      <w:r>
        <w:rPr>
          <w:rFonts w:ascii="Times New Roman" w:hAnsi="Times New Roman" w:cs="Times New Roman"/>
          <w:sz w:val="24"/>
          <w:szCs w:val="24"/>
        </w:rPr>
        <w:t xml:space="preserve"> button.</w:t>
      </w:r>
    </w:p>
    <w:p w:rsidR="00F172C0" w:rsidRDefault="00F172C0" w:rsidP="00F5403B">
      <w:pPr>
        <w:pStyle w:val="ListParagraph"/>
        <w:ind w:left="1080"/>
        <w:rPr>
          <w:rFonts w:ascii="Times New Roman" w:hAnsi="Times New Roman" w:cs="Times New Roman"/>
          <w:sz w:val="24"/>
          <w:szCs w:val="24"/>
        </w:rPr>
      </w:pPr>
    </w:p>
    <w:p w:rsidR="00F172C0"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the Unknown Spells section, the user can view spells which his or her character currently does not know. Similar to Known Spells, in Unknown Spells, selecting a spell will bring up its information. Additionally, if the user meets certain criteria (such as being at a certain level or having an open slot for the spell), he or she can add the spell to his or her list of known spells by selecting the </w:t>
      </w:r>
      <w:r w:rsidRPr="00A6367C">
        <w:rPr>
          <w:rFonts w:ascii="Times New Roman" w:hAnsi="Times New Roman" w:cs="Times New Roman"/>
          <w:i/>
          <w:sz w:val="24"/>
          <w:szCs w:val="24"/>
        </w:rPr>
        <w:t>Add Spell</w:t>
      </w:r>
      <w:r>
        <w:rPr>
          <w:rFonts w:ascii="Times New Roman" w:hAnsi="Times New Roman" w:cs="Times New Roman"/>
          <w:sz w:val="24"/>
          <w:szCs w:val="24"/>
        </w:rPr>
        <w:t xml:space="preserve"> button. As previously mentioned, once a spell is added, it cannot be removed. This spell is only saved to the character when </w:t>
      </w:r>
      <w:r w:rsidRPr="00A6367C">
        <w:rPr>
          <w:rFonts w:ascii="Times New Roman" w:hAnsi="Times New Roman" w:cs="Times New Roman"/>
          <w:i/>
          <w:sz w:val="24"/>
          <w:szCs w:val="24"/>
        </w:rPr>
        <w:t>Save Character</w:t>
      </w:r>
      <w:r>
        <w:rPr>
          <w:rFonts w:ascii="Times New Roman" w:hAnsi="Times New Roman" w:cs="Times New Roman"/>
          <w:sz w:val="24"/>
          <w:szCs w:val="24"/>
        </w:rPr>
        <w:t xml:space="preserve"> is selected in the pause menu, so be wise when learning new spells. Once the spell is added, it will show in the user’s list of known spells and will be removed from the list of unknown spells.</w:t>
      </w:r>
    </w:p>
    <w:p w:rsidR="00F172C0" w:rsidRDefault="00F172C0" w:rsidP="00F5403B">
      <w:pPr>
        <w:pStyle w:val="ListParagraph"/>
        <w:ind w:left="1080"/>
        <w:rPr>
          <w:rFonts w:ascii="Times New Roman" w:hAnsi="Times New Roman" w:cs="Times New Roman"/>
          <w:sz w:val="24"/>
          <w:szCs w:val="24"/>
        </w:rPr>
      </w:pPr>
    </w:p>
    <w:p w:rsidR="001A5215" w:rsidRDefault="001A5215" w:rsidP="00563EF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Proficiencies</w:t>
      </w:r>
      <w:r w:rsidR="00563EF1" w:rsidRPr="00563EF1">
        <w:rPr>
          <w:rFonts w:ascii="Times New Roman" w:hAnsi="Times New Roman" w:cs="Times New Roman"/>
          <w:noProof/>
          <w:sz w:val="24"/>
          <w:szCs w:val="24"/>
        </w:rPr>
        <w:drawing>
          <wp:inline distT="0" distB="0" distL="0" distR="0" wp14:anchorId="0F879B8E" wp14:editId="60675D8B">
            <wp:extent cx="5943600" cy="2797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7810"/>
                    </a:xfrm>
                    <a:prstGeom prst="rect">
                      <a:avLst/>
                    </a:prstGeom>
                  </pic:spPr>
                </pic:pic>
              </a:graphicData>
            </a:graphic>
          </wp:inline>
        </w:drawing>
      </w:r>
    </w:p>
    <w:p w:rsidR="00061446" w:rsidRDefault="00061446" w:rsidP="00061446">
      <w:pPr>
        <w:ind w:left="720"/>
        <w:rPr>
          <w:rFonts w:ascii="Times New Roman" w:hAnsi="Times New Roman" w:cs="Times New Roman"/>
          <w:sz w:val="24"/>
          <w:szCs w:val="24"/>
        </w:rPr>
      </w:pP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The Proficiencies section allows for users to view their character’s bonuses, which the user can add or remove.</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 xml:space="preserve">In order to add a proficiency, the user can select the </w:t>
      </w:r>
      <w:r>
        <w:rPr>
          <w:rFonts w:ascii="Times New Roman" w:hAnsi="Times New Roman" w:cs="Times New Roman"/>
          <w:i/>
          <w:sz w:val="24"/>
          <w:szCs w:val="24"/>
        </w:rPr>
        <w:t xml:space="preserve">Add Proficiency </w:t>
      </w:r>
      <w:r>
        <w:rPr>
          <w:rFonts w:ascii="Times New Roman" w:hAnsi="Times New Roman" w:cs="Times New Roman"/>
          <w:sz w:val="24"/>
          <w:szCs w:val="24"/>
        </w:rPr>
        <w:t xml:space="preserve">button to display a popup. Within this popup, enter the name of the proficiency to add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adding process. Alternatively, the user can cancel out of the adding of a proficiency by selecting the </w:t>
      </w:r>
      <w:r>
        <w:rPr>
          <w:rFonts w:ascii="Times New Roman" w:hAnsi="Times New Roman" w:cs="Times New Roman"/>
          <w:i/>
          <w:sz w:val="24"/>
          <w:szCs w:val="24"/>
        </w:rPr>
        <w:t xml:space="preserve">Cancel </w:t>
      </w:r>
      <w:r>
        <w:rPr>
          <w:rFonts w:ascii="Times New Roman" w:hAnsi="Times New Roman" w:cs="Times New Roman"/>
          <w:sz w:val="24"/>
          <w:szCs w:val="24"/>
        </w:rPr>
        <w:t>button.</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Note that it is required to enter a name for the proficiency, and that two proficiencies cannot have the same name.</w:t>
      </w:r>
    </w:p>
    <w:p w:rsidR="00061446" w:rsidRP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 xml:space="preserve">In order to </w:t>
      </w:r>
      <w:r>
        <w:rPr>
          <w:rFonts w:ascii="Times New Roman" w:hAnsi="Times New Roman" w:cs="Times New Roman"/>
          <w:sz w:val="24"/>
          <w:szCs w:val="24"/>
        </w:rPr>
        <w:t xml:space="preserve">remove </w:t>
      </w:r>
      <w:r>
        <w:rPr>
          <w:rFonts w:ascii="Times New Roman" w:hAnsi="Times New Roman" w:cs="Times New Roman"/>
          <w:sz w:val="24"/>
          <w:szCs w:val="24"/>
        </w:rPr>
        <w:t xml:space="preserve">a proficiency, the user can select the </w:t>
      </w:r>
      <w:r>
        <w:rPr>
          <w:rFonts w:ascii="Times New Roman" w:hAnsi="Times New Roman" w:cs="Times New Roman"/>
          <w:i/>
          <w:sz w:val="24"/>
          <w:szCs w:val="24"/>
        </w:rPr>
        <w:t xml:space="preserve">Remove </w:t>
      </w:r>
      <w:r>
        <w:rPr>
          <w:rFonts w:ascii="Times New Roman" w:hAnsi="Times New Roman" w:cs="Times New Roman"/>
          <w:i/>
          <w:sz w:val="24"/>
          <w:szCs w:val="24"/>
        </w:rPr>
        <w:t xml:space="preserve">Proficiency </w:t>
      </w:r>
      <w:r>
        <w:rPr>
          <w:rFonts w:ascii="Times New Roman" w:hAnsi="Times New Roman" w:cs="Times New Roman"/>
          <w:sz w:val="24"/>
          <w:szCs w:val="24"/>
        </w:rPr>
        <w:t xml:space="preserve">button to display a popup. Within this popup, enter the name of the proficiency to </w:t>
      </w:r>
      <w:r>
        <w:rPr>
          <w:rFonts w:ascii="Times New Roman" w:hAnsi="Times New Roman" w:cs="Times New Roman"/>
          <w:sz w:val="24"/>
          <w:szCs w:val="24"/>
        </w:rPr>
        <w:t>delete</w:t>
      </w:r>
      <w:r>
        <w:rPr>
          <w:rFonts w:ascii="Times New Roman" w:hAnsi="Times New Roman" w:cs="Times New Roman"/>
          <w:sz w:val="24"/>
          <w:szCs w:val="24"/>
        </w:rPr>
        <w:t xml:space="preserve">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w:t>
      </w:r>
      <w:r>
        <w:rPr>
          <w:rFonts w:ascii="Times New Roman" w:hAnsi="Times New Roman" w:cs="Times New Roman"/>
          <w:sz w:val="24"/>
          <w:szCs w:val="24"/>
        </w:rPr>
        <w:t>deletion</w:t>
      </w:r>
      <w:r>
        <w:rPr>
          <w:rFonts w:ascii="Times New Roman" w:hAnsi="Times New Roman" w:cs="Times New Roman"/>
          <w:sz w:val="24"/>
          <w:szCs w:val="24"/>
        </w:rPr>
        <w:t xml:space="preserve"> process. Alternatively, the user can cancel out of </w:t>
      </w:r>
      <w:r>
        <w:rPr>
          <w:rFonts w:ascii="Times New Roman" w:hAnsi="Times New Roman" w:cs="Times New Roman"/>
          <w:sz w:val="24"/>
          <w:szCs w:val="24"/>
        </w:rPr>
        <w:t>deleting</w:t>
      </w:r>
      <w:r>
        <w:rPr>
          <w:rFonts w:ascii="Times New Roman" w:hAnsi="Times New Roman" w:cs="Times New Roman"/>
          <w:sz w:val="24"/>
          <w:szCs w:val="24"/>
        </w:rPr>
        <w:t xml:space="preserve"> a proficiency by selecting the </w:t>
      </w:r>
      <w:r>
        <w:rPr>
          <w:rFonts w:ascii="Times New Roman" w:hAnsi="Times New Roman" w:cs="Times New Roman"/>
          <w:i/>
          <w:sz w:val="24"/>
          <w:szCs w:val="24"/>
        </w:rPr>
        <w:t xml:space="preserve">Cancel </w:t>
      </w:r>
      <w:r>
        <w:rPr>
          <w:rFonts w:ascii="Times New Roman" w:hAnsi="Times New Roman" w:cs="Times New Roman"/>
          <w:sz w:val="24"/>
          <w:szCs w:val="24"/>
        </w:rPr>
        <w:t>button.</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F663FB7" wp14:editId="70A72BDD">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w:t>
      </w:r>
      <w:r w:rsidR="00B627DC" w:rsidRPr="00A6367C">
        <w:rPr>
          <w:rFonts w:ascii="Times New Roman" w:hAnsi="Times New Roman" w:cs="Times New Roman"/>
          <w:i/>
          <w:sz w:val="24"/>
          <w:szCs w:val="24"/>
        </w:rPr>
        <w:t>Edit</w:t>
      </w:r>
      <w:r w:rsidR="00B627DC">
        <w:rPr>
          <w:rFonts w:ascii="Times New Roman" w:hAnsi="Times New Roman" w:cs="Times New Roman"/>
          <w:sz w:val="24"/>
          <w:szCs w:val="24"/>
        </w:rPr>
        <w:t xml:space="preserve">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sidRPr="00A6367C">
        <w:rPr>
          <w:rFonts w:ascii="Times New Roman" w:hAnsi="Times New Roman" w:cs="Times New Roman"/>
          <w:i/>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 xml:space="preserve">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w:t>
      </w:r>
      <w:r w:rsidR="009B7F72" w:rsidRPr="00A6367C">
        <w:rPr>
          <w:rFonts w:ascii="Times New Roman" w:hAnsi="Times New Roman" w:cs="Times New Roman"/>
          <w:i/>
          <w:sz w:val="24"/>
          <w:szCs w:val="24"/>
        </w:rPr>
        <w:t xml:space="preserve">Cancel </w:t>
      </w:r>
      <w:r w:rsidR="009B7F72">
        <w:rPr>
          <w:rFonts w:ascii="Times New Roman" w:hAnsi="Times New Roman" w:cs="Times New Roman"/>
          <w:sz w:val="24"/>
          <w:szCs w:val="24"/>
        </w:rPr>
        <w:t xml:space="preserve">button or can add the item to the selected equipment slot by selecting the </w:t>
      </w:r>
      <w:r w:rsidR="009B7F72" w:rsidRPr="00A6367C">
        <w:rPr>
          <w:rFonts w:ascii="Times New Roman" w:hAnsi="Times New Roman" w:cs="Times New Roman"/>
          <w:i/>
          <w:sz w:val="24"/>
          <w:szCs w:val="24"/>
        </w:rPr>
        <w:t>Equip Item</w:t>
      </w:r>
      <w:r w:rsidR="009B7F72">
        <w:rPr>
          <w:rFonts w:ascii="Times New Roman" w:hAnsi="Times New Roman" w:cs="Times New Roman"/>
          <w:sz w:val="24"/>
          <w:szCs w:val="24"/>
        </w:rPr>
        <w:t xml:space="preserve">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sidRPr="00A6367C">
        <w:rPr>
          <w:rFonts w:ascii="Times New Roman" w:hAnsi="Times New Roman" w:cs="Times New Roman"/>
          <w:i/>
          <w:sz w:val="24"/>
          <w:szCs w:val="24"/>
        </w:rPr>
        <w:t>Unequip</w:t>
      </w:r>
      <w:proofErr w:type="spellEnd"/>
      <w:r w:rsidRPr="00A6367C">
        <w:rPr>
          <w:rFonts w:ascii="Times New Roman" w:hAnsi="Times New Roman" w:cs="Times New Roman"/>
          <w:i/>
          <w:sz w:val="24"/>
          <w:szCs w:val="24"/>
        </w:rPr>
        <w:t xml:space="preserve"> Item</w:t>
      </w:r>
      <w:r>
        <w:rPr>
          <w:rFonts w:ascii="Times New Roman" w:hAnsi="Times New Roman" w:cs="Times New Roman"/>
          <w:sz w:val="24"/>
          <w:szCs w:val="24"/>
        </w:rPr>
        <w:t xml:space="preserve">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Pr="009E1271"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p>
    <w:p w:rsidR="009E1271" w:rsidRDefault="009E1271" w:rsidP="009E1271">
      <w:pPr>
        <w:pStyle w:val="ListParagraph"/>
        <w:rPr>
          <w:rFonts w:ascii="Times New Roman" w:hAnsi="Times New Roman" w:cs="Times New Roman"/>
          <w:sz w:val="24"/>
          <w:szCs w:val="24"/>
        </w:rPr>
      </w:pPr>
      <w:r w:rsidRPr="009E1271">
        <w:rPr>
          <w:rFonts w:ascii="Times New Roman" w:hAnsi="Times New Roman" w:cs="Times New Roman"/>
          <w:sz w:val="24"/>
          <w:szCs w:val="24"/>
        </w:rPr>
        <w:drawing>
          <wp:inline distT="0" distB="0" distL="0" distR="0" wp14:anchorId="39268C89" wp14:editId="510AC043">
            <wp:extent cx="5943600" cy="2799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9715"/>
                    </a:xfrm>
                    <a:prstGeom prst="rect">
                      <a:avLst/>
                    </a:prstGeom>
                  </pic:spPr>
                </pic:pic>
              </a:graphicData>
            </a:graphic>
          </wp:inline>
        </w:drawing>
      </w:r>
    </w:p>
    <w:p w:rsidR="009E1271" w:rsidRDefault="009E1271" w:rsidP="009E1271">
      <w:pPr>
        <w:pStyle w:val="ListParagraph"/>
        <w:rPr>
          <w:rFonts w:ascii="Times New Roman" w:hAnsi="Times New Roman" w:cs="Times New Roman"/>
          <w:sz w:val="24"/>
          <w:szCs w:val="24"/>
        </w:rPr>
      </w:pPr>
    </w:p>
    <w:p w:rsidR="009E1271" w:rsidRDefault="009E1271" w:rsidP="00C41E8F">
      <w:pPr>
        <w:pStyle w:val="ListParagraph"/>
        <w:rPr>
          <w:rFonts w:ascii="Times New Roman" w:hAnsi="Times New Roman" w:cs="Times New Roman"/>
          <w:sz w:val="24"/>
          <w:szCs w:val="24"/>
        </w:rPr>
      </w:pPr>
      <w:r>
        <w:rPr>
          <w:rFonts w:ascii="Times New Roman" w:hAnsi="Times New Roman" w:cs="Times New Roman"/>
          <w:sz w:val="24"/>
          <w:szCs w:val="24"/>
        </w:rPr>
        <w:t>The Feats section can be used to maintain talents specific to the character being used. In this section, it is possible to view either class-specific feats, or feats which the user chooses upon reaching certain levels.</w:t>
      </w:r>
    </w:p>
    <w:p w:rsidR="00C41E8F" w:rsidRPr="00C41E8F" w:rsidRDefault="00C41E8F" w:rsidP="00C41E8F">
      <w:pPr>
        <w:pStyle w:val="ListParagraph"/>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Chosen Feats</w:t>
      </w:r>
    </w:p>
    <w:p w:rsidR="00C41E8F" w:rsidRPr="00C41E8F" w:rsidRDefault="009E1271" w:rsidP="00C41E8F">
      <w:pPr>
        <w:pStyle w:val="ListParagraph"/>
        <w:ind w:left="1080"/>
        <w:rPr>
          <w:rFonts w:ascii="Times New Roman" w:hAnsi="Times New Roman" w:cs="Times New Roman"/>
          <w:sz w:val="24"/>
          <w:szCs w:val="24"/>
        </w:rPr>
      </w:pPr>
      <w:r>
        <w:rPr>
          <w:rFonts w:ascii="Times New Roman" w:hAnsi="Times New Roman" w:cs="Times New Roman"/>
          <w:sz w:val="24"/>
          <w:szCs w:val="24"/>
        </w:rPr>
        <w:t>The Chosen Feats portion of the Feats screen allows the user to view the information relating to feats he or she chose at certain levels when leveling up.</w:t>
      </w:r>
    </w:p>
    <w:p w:rsid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C41E8F" w:rsidRP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If the user is viewing class feats, he or she can return to his or her chosen feats by selecting the </w:t>
      </w:r>
      <w:r>
        <w:rPr>
          <w:rFonts w:ascii="Times New Roman" w:hAnsi="Times New Roman" w:cs="Times New Roman"/>
          <w:i/>
          <w:sz w:val="24"/>
          <w:szCs w:val="24"/>
        </w:rPr>
        <w:t xml:space="preserve">Chosen Feats </w:t>
      </w:r>
      <w:r>
        <w:rPr>
          <w:rFonts w:ascii="Times New Roman" w:hAnsi="Times New Roman" w:cs="Times New Roman"/>
          <w:sz w:val="24"/>
          <w:szCs w:val="24"/>
        </w:rPr>
        <w:t>button in the bottom-right of the screen.</w:t>
      </w:r>
    </w:p>
    <w:p w:rsidR="00C41E8F" w:rsidRDefault="00C41E8F" w:rsidP="009E1271">
      <w:pPr>
        <w:pStyle w:val="ListParagraph"/>
        <w:ind w:left="1080"/>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Class Feats</w:t>
      </w:r>
    </w:p>
    <w:p w:rsidR="009E1271" w:rsidRDefault="009E1271" w:rsidP="009E1271">
      <w:pPr>
        <w:pStyle w:val="ListParagraph"/>
        <w:rPr>
          <w:rFonts w:ascii="Times New Roman" w:hAnsi="Times New Roman" w:cs="Times New Roman"/>
          <w:sz w:val="24"/>
          <w:szCs w:val="24"/>
        </w:rPr>
      </w:pPr>
    </w:p>
    <w:p w:rsidR="005D0346" w:rsidRPr="00C41E8F" w:rsidRDefault="005D0346" w:rsidP="005D0346">
      <w:pPr>
        <w:pStyle w:val="ListParagraph"/>
        <w:ind w:left="1080"/>
        <w:rPr>
          <w:rFonts w:ascii="Times New Roman" w:hAnsi="Times New Roman" w:cs="Times New Roman"/>
          <w:sz w:val="24"/>
          <w:szCs w:val="24"/>
        </w:rPr>
      </w:pPr>
      <w:r>
        <w:rPr>
          <w:rFonts w:ascii="Times New Roman" w:hAnsi="Times New Roman" w:cs="Times New Roman"/>
          <w:sz w:val="24"/>
          <w:szCs w:val="24"/>
        </w:rPr>
        <w:t>The C</w:t>
      </w:r>
      <w:r>
        <w:rPr>
          <w:rFonts w:ascii="Times New Roman" w:hAnsi="Times New Roman" w:cs="Times New Roman"/>
          <w:sz w:val="24"/>
          <w:szCs w:val="24"/>
        </w:rPr>
        <w:t>lass</w:t>
      </w:r>
      <w:r>
        <w:rPr>
          <w:rFonts w:ascii="Times New Roman" w:hAnsi="Times New Roman" w:cs="Times New Roman"/>
          <w:sz w:val="24"/>
          <w:szCs w:val="24"/>
        </w:rPr>
        <w:t xml:space="preserve"> Feats portion of the Feats screen allows the user to view the information relating to </w:t>
      </w:r>
      <w:r>
        <w:rPr>
          <w:rFonts w:ascii="Times New Roman" w:hAnsi="Times New Roman" w:cs="Times New Roman"/>
          <w:sz w:val="24"/>
          <w:szCs w:val="24"/>
        </w:rPr>
        <w:t xml:space="preserve">class-specific </w:t>
      </w:r>
      <w:r>
        <w:rPr>
          <w:rFonts w:ascii="Times New Roman" w:hAnsi="Times New Roman" w:cs="Times New Roman"/>
          <w:sz w:val="24"/>
          <w:szCs w:val="24"/>
        </w:rPr>
        <w:t>feats he or she chose when leveling up.</w:t>
      </w:r>
    </w:p>
    <w:p w:rsid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lastRenderedPageBreak/>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5D0346" w:rsidRP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t>If the user is viewing c</w:t>
      </w:r>
      <w:r>
        <w:rPr>
          <w:rFonts w:ascii="Times New Roman" w:hAnsi="Times New Roman" w:cs="Times New Roman"/>
          <w:sz w:val="24"/>
          <w:szCs w:val="24"/>
        </w:rPr>
        <w:t>hosen</w:t>
      </w:r>
      <w:r>
        <w:rPr>
          <w:rFonts w:ascii="Times New Roman" w:hAnsi="Times New Roman" w:cs="Times New Roman"/>
          <w:sz w:val="24"/>
          <w:szCs w:val="24"/>
        </w:rPr>
        <w:t xml:space="preserve"> feats, he or she can return to his or her c</w:t>
      </w:r>
      <w:r>
        <w:rPr>
          <w:rFonts w:ascii="Times New Roman" w:hAnsi="Times New Roman" w:cs="Times New Roman"/>
          <w:sz w:val="24"/>
          <w:szCs w:val="24"/>
        </w:rPr>
        <w:t>lass</w:t>
      </w:r>
      <w:r>
        <w:rPr>
          <w:rFonts w:ascii="Times New Roman" w:hAnsi="Times New Roman" w:cs="Times New Roman"/>
          <w:sz w:val="24"/>
          <w:szCs w:val="24"/>
        </w:rPr>
        <w:t xml:space="preserve"> feats by selecting the </w:t>
      </w:r>
      <w:r>
        <w:rPr>
          <w:rFonts w:ascii="Times New Roman" w:hAnsi="Times New Roman" w:cs="Times New Roman"/>
          <w:i/>
          <w:sz w:val="24"/>
          <w:szCs w:val="24"/>
        </w:rPr>
        <w:t>C</w:t>
      </w:r>
      <w:r>
        <w:rPr>
          <w:rFonts w:ascii="Times New Roman" w:hAnsi="Times New Roman" w:cs="Times New Roman"/>
          <w:i/>
          <w:sz w:val="24"/>
          <w:szCs w:val="24"/>
        </w:rPr>
        <w:t>lass</w:t>
      </w:r>
      <w:r>
        <w:rPr>
          <w:rFonts w:ascii="Times New Roman" w:hAnsi="Times New Roman" w:cs="Times New Roman"/>
          <w:i/>
          <w:sz w:val="24"/>
          <w:szCs w:val="24"/>
        </w:rPr>
        <w:t xml:space="preserve"> Feats </w:t>
      </w:r>
      <w:r>
        <w:rPr>
          <w:rFonts w:ascii="Times New Roman" w:hAnsi="Times New Roman" w:cs="Times New Roman"/>
          <w:sz w:val="24"/>
          <w:szCs w:val="24"/>
        </w:rPr>
        <w:t>button in the bottom-right of the screen</w:t>
      </w:r>
      <w:r>
        <w:rPr>
          <w:rFonts w:ascii="Times New Roman" w:hAnsi="Times New Roman" w:cs="Times New Roman"/>
          <w:sz w:val="24"/>
          <w:szCs w:val="24"/>
        </w:rPr>
        <w:t xml:space="preserve">, to the right of the </w:t>
      </w:r>
      <w:r>
        <w:rPr>
          <w:rFonts w:ascii="Times New Roman" w:hAnsi="Times New Roman" w:cs="Times New Roman"/>
          <w:i/>
          <w:sz w:val="24"/>
          <w:szCs w:val="24"/>
        </w:rPr>
        <w:t xml:space="preserve">Chosen Feats </w:t>
      </w:r>
      <w:r>
        <w:rPr>
          <w:rFonts w:ascii="Times New Roman" w:hAnsi="Times New Roman" w:cs="Times New Roman"/>
          <w:sz w:val="24"/>
          <w:szCs w:val="24"/>
        </w:rPr>
        <w:t>button</w:t>
      </w:r>
      <w:r>
        <w:rPr>
          <w:rFonts w:ascii="Times New Roman" w:hAnsi="Times New Roman" w:cs="Times New Roman"/>
          <w:sz w:val="24"/>
          <w:szCs w:val="24"/>
        </w:rPr>
        <w:t>.</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7161A506" wp14:editId="4A04BC4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731F92"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the user selects the </w:t>
      </w:r>
      <w:r w:rsidRPr="00A6367C">
        <w:rPr>
          <w:rFonts w:ascii="Times New Roman" w:hAnsi="Times New Roman" w:cs="Times New Roman"/>
          <w:i/>
          <w:sz w:val="24"/>
          <w:szCs w:val="24"/>
        </w:rPr>
        <w:t>Add Note</w:t>
      </w:r>
      <w:r>
        <w:rPr>
          <w:rFonts w:ascii="Times New Roman" w:hAnsi="Times New Roman" w:cs="Times New Roman"/>
          <w:sz w:val="24"/>
          <w:szCs w:val="24"/>
        </w:rPr>
        <w:t xml:space="preserve"> button. From here, the title, date on which the note relates to, and the subject of the note can be entered. Once these are filled,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 can be selected to save the note and add it to the list of the character’s notes.</w:t>
      </w:r>
    </w:p>
    <w:p w:rsidR="00731F92" w:rsidRDefault="00731F92" w:rsidP="006409B3">
      <w:pPr>
        <w:pStyle w:val="ListParagraph"/>
        <w:rPr>
          <w:rFonts w:ascii="Times New Roman" w:hAnsi="Times New Roman" w:cs="Times New Roman"/>
          <w:sz w:val="24"/>
          <w:szCs w:val="24"/>
        </w:rPr>
      </w:pPr>
    </w:p>
    <w:p w:rsidR="006409B3" w:rsidRDefault="00731F92" w:rsidP="006409B3">
      <w:pPr>
        <w:pStyle w:val="ListParagraph"/>
        <w:rPr>
          <w:rFonts w:ascii="Times New Roman" w:hAnsi="Times New Roman" w:cs="Times New Roman"/>
          <w:sz w:val="24"/>
          <w:szCs w:val="24"/>
        </w:rPr>
      </w:pPr>
      <w:r>
        <w:rPr>
          <w:rFonts w:ascii="Times New Roman" w:hAnsi="Times New Roman" w:cs="Times New Roman"/>
          <w:sz w:val="24"/>
          <w:szCs w:val="24"/>
        </w:rPr>
        <w:t>Note that it is required to enter a title for the note.</w:t>
      </w:r>
      <w:r w:rsidR="006409B3">
        <w:rPr>
          <w:rFonts w:ascii="Times New Roman" w:hAnsi="Times New Roman" w:cs="Times New Roman"/>
          <w:sz w:val="24"/>
          <w:szCs w:val="24"/>
        </w:rPr>
        <w:t xml:space="preserve">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the user can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These notes will be saved when the user saves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Inventory</w:t>
      </w:r>
      <w:r w:rsidRPr="00CF0C9E">
        <w:rPr>
          <w:noProof/>
        </w:rPr>
        <w:drawing>
          <wp:inline distT="0" distB="0" distL="0" distR="0" wp14:anchorId="6287F3DC" wp14:editId="14A33A8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Maintaining the Coinage fields is the same as maintaining the character information and the combat information in that the user must enter edit mode, maintain the desired fields, and select the </w:t>
      </w:r>
      <w:proofErr w:type="gramStart"/>
      <w:r w:rsidR="00A6367C" w:rsidRPr="00A6367C">
        <w:rPr>
          <w:rFonts w:ascii="Times New Roman" w:hAnsi="Times New Roman" w:cs="Times New Roman"/>
          <w:i/>
          <w:sz w:val="24"/>
          <w:szCs w:val="24"/>
        </w:rPr>
        <w:t>D</w:t>
      </w:r>
      <w:r w:rsidRPr="00A6367C">
        <w:rPr>
          <w:rFonts w:ascii="Times New Roman" w:hAnsi="Times New Roman" w:cs="Times New Roman"/>
          <w:i/>
          <w:sz w:val="24"/>
          <w:szCs w:val="24"/>
        </w:rPr>
        <w:t>one</w:t>
      </w:r>
      <w:proofErr w:type="gramEnd"/>
      <w:r w:rsidRPr="00A6367C">
        <w:rPr>
          <w:rFonts w:ascii="Times New Roman" w:hAnsi="Times New Roman" w:cs="Times New Roman"/>
          <w:i/>
          <w:sz w:val="24"/>
          <w:szCs w:val="24"/>
        </w:rPr>
        <w:t xml:space="preserve"> </w:t>
      </w:r>
      <w:r>
        <w:rPr>
          <w:rFonts w:ascii="Times New Roman" w:hAnsi="Times New Roman" w:cs="Times New Roman"/>
          <w:sz w:val="24"/>
          <w:szCs w:val="24"/>
        </w:rPr>
        <w:t>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Inventory</w:t>
      </w: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the user is in edit mode, he or she can items by selecting the </w:t>
      </w:r>
      <w:r w:rsidRPr="00A6367C">
        <w:rPr>
          <w:rFonts w:ascii="Times New Roman" w:hAnsi="Times New Roman" w:cs="Times New Roman"/>
          <w:i/>
          <w:sz w:val="24"/>
          <w:szCs w:val="24"/>
        </w:rPr>
        <w:t>Add Item</w:t>
      </w:r>
      <w:r>
        <w:rPr>
          <w:rFonts w:ascii="Times New Roman" w:hAnsi="Times New Roman" w:cs="Times New Roman"/>
          <w:sz w:val="24"/>
          <w:szCs w:val="24"/>
        </w:rPr>
        <w:t xml:space="preserve"> button. From here, the user can enter generic information about the item, such as name, description, weight, and cost. More specific information about the item can be maintained as well, and these fields will vary depending on the category selected in the Category dropdown. Once the item information is filled out to the user’s content, the user can save the item by selecting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w:t>
      </w:r>
      <w:r w:rsidR="001F4B72">
        <w:rPr>
          <w:rFonts w:ascii="Times New Roman" w:hAnsi="Times New Roman" w:cs="Times New Roman"/>
          <w:sz w:val="24"/>
          <w:szCs w:val="24"/>
        </w:rPr>
        <w:t>.</w:t>
      </w:r>
    </w:p>
    <w:p w:rsidR="00731F92" w:rsidRDefault="00731F92" w:rsidP="00555DAB">
      <w:pPr>
        <w:pStyle w:val="ListParagraph"/>
        <w:ind w:left="1080"/>
        <w:rPr>
          <w:rFonts w:ascii="Times New Roman" w:hAnsi="Times New Roman" w:cs="Times New Roman"/>
          <w:sz w:val="24"/>
          <w:szCs w:val="24"/>
        </w:rPr>
      </w:pPr>
    </w:p>
    <w:p w:rsidR="00731F92" w:rsidRDefault="00731F9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Note that it is required to enter a name for the item; all other information about the item is optional.</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 order to view the added item, the user can select the item category of the item in the Category dropdown. If the item is clicked, the user can view its information – and, if the user does this in edit mode, the item information can be updated, or the item can be deleted by selecting the </w:t>
      </w:r>
      <w:r w:rsidRPr="00A6367C">
        <w:rPr>
          <w:rFonts w:ascii="Times New Roman" w:hAnsi="Times New Roman" w:cs="Times New Roman"/>
          <w:i/>
          <w:sz w:val="24"/>
          <w:szCs w:val="24"/>
        </w:rPr>
        <w:t xml:space="preserve">Delete Item </w:t>
      </w:r>
      <w:r>
        <w:rPr>
          <w:rFonts w:ascii="Times New Roman" w:hAnsi="Times New Roman" w:cs="Times New Roman"/>
          <w:sz w:val="24"/>
          <w:szCs w:val="24"/>
        </w:rPr>
        <w:t>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07640"/>
                    </a:xfrm>
                    <a:prstGeom prst="rect">
                      <a:avLst/>
                    </a:prstGeom>
                  </pic:spPr>
                </pic:pic>
              </a:graphicData>
            </a:graphic>
          </wp:inline>
        </w:drawing>
      </w:r>
    </w:p>
    <w:p w:rsidR="00D17CBB" w:rsidRDefault="000922BC" w:rsidP="00A6367C">
      <w:pPr>
        <w:ind w:left="108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w:t>
      </w:r>
      <w:r w:rsidRPr="00A6367C">
        <w:rPr>
          <w:rFonts w:ascii="Times New Roman" w:hAnsi="Times New Roman" w:cs="Times New Roman"/>
          <w:i/>
          <w:sz w:val="24"/>
          <w:szCs w:val="24"/>
        </w:rPr>
        <w:t>Roll!</w:t>
      </w:r>
      <w:r>
        <w:rPr>
          <w:rFonts w:ascii="Times New Roman" w:hAnsi="Times New Roman" w:cs="Times New Roman"/>
          <w:sz w:val="24"/>
          <w:szCs w:val="24"/>
        </w:rPr>
        <w:t xml:space="preserve">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A6367C">
      <w:pPr>
        <w:ind w:left="108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5E4E8A" w:rsidRDefault="005E4E8A" w:rsidP="00D17CBB">
      <w:pPr>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lastRenderedPageBreak/>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Delete Character – deletes the current character after the user selects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couple of minor changes. If the user attempts to create a new character or tries to load an existing character, the user will need to select </w:t>
      </w:r>
      <w:r w:rsidRPr="00A6367C">
        <w:rPr>
          <w:rFonts w:ascii="Times New Roman" w:hAnsi="Times New Roman" w:cs="Times New Roman"/>
          <w:i/>
          <w:sz w:val="24"/>
          <w:szCs w:val="24"/>
        </w:rPr>
        <w:t>Yes</w:t>
      </w:r>
      <w:r>
        <w:rPr>
          <w:rFonts w:ascii="Times New Roman" w:hAnsi="Times New Roman" w:cs="Times New Roman"/>
          <w:sz w:val="24"/>
          <w:szCs w:val="24"/>
        </w:rPr>
        <w:t xml:space="preserve"> in a prompt which asks if the user wants to continue, and notifies him or her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 xml:space="preserve">In order to save changes done to the character, select the </w:t>
      </w:r>
      <w:r w:rsidRPr="00A6367C">
        <w:rPr>
          <w:rFonts w:ascii="Times New Roman" w:hAnsi="Times New Roman" w:cs="Times New Roman"/>
          <w:i/>
          <w:sz w:val="24"/>
          <w:szCs w:val="24"/>
        </w:rPr>
        <w:t xml:space="preserve">Save Character </w:t>
      </w:r>
      <w:r>
        <w:rPr>
          <w:rFonts w:ascii="Times New Roman" w:hAnsi="Times New Roman" w:cs="Times New Roman"/>
          <w:sz w:val="24"/>
          <w:szCs w:val="24"/>
        </w:rPr>
        <w:t>button. The user will be informed that the save was successful, and will be able to continue with character maintenance afterward.</w:t>
      </w:r>
    </w:p>
    <w:p w:rsidR="005E4E8A" w:rsidRDefault="00190E1D" w:rsidP="00D17CBB">
      <w:pPr>
        <w:rPr>
          <w:rFonts w:ascii="Times New Roman" w:hAnsi="Times New Roman" w:cs="Times New Roman"/>
          <w:sz w:val="24"/>
          <w:szCs w:val="24"/>
        </w:rPr>
      </w:pPr>
      <w:r w:rsidRPr="009A2EF5">
        <w:rPr>
          <w:noProof/>
        </w:rPr>
        <w:lastRenderedPageBreak/>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 xml:space="preserve">In order to load a previously saved character, select the </w:t>
      </w:r>
      <w:r w:rsidRPr="00A6367C">
        <w:rPr>
          <w:rFonts w:ascii="Times New Roman" w:hAnsi="Times New Roman" w:cs="Times New Roman"/>
          <w:i/>
          <w:sz w:val="24"/>
          <w:szCs w:val="24"/>
        </w:rPr>
        <w:t xml:space="preserve">Load Existing Character </w:t>
      </w:r>
      <w:r>
        <w:rPr>
          <w:rFonts w:ascii="Times New Roman" w:hAnsi="Times New Roman" w:cs="Times New Roman"/>
          <w:sz w:val="24"/>
          <w:szCs w:val="24"/>
        </w:rPr>
        <w:t>button to display a list of the possible characters to load</w:t>
      </w:r>
      <w:r w:rsidR="0059166B">
        <w:rPr>
          <w:rFonts w:ascii="Times New Roman" w:hAnsi="Times New Roman" w:cs="Times New Roman"/>
          <w:sz w:val="24"/>
          <w:szCs w:val="24"/>
        </w:rPr>
        <w:t xml:space="preserve">. When a character from this list is selected, the user will be informed that unsaved changes to the current character will be lost. If the user selects </w:t>
      </w:r>
      <w:proofErr w:type="gramStart"/>
      <w:r w:rsidR="0059166B" w:rsidRPr="00A6367C">
        <w:rPr>
          <w:rFonts w:ascii="Times New Roman" w:hAnsi="Times New Roman" w:cs="Times New Roman"/>
          <w:i/>
          <w:sz w:val="24"/>
          <w:szCs w:val="24"/>
        </w:rPr>
        <w:t>Yes</w:t>
      </w:r>
      <w:proofErr w:type="gramEnd"/>
      <w:r w:rsidR="0059166B">
        <w:rPr>
          <w:rFonts w:ascii="Times New Roman" w:hAnsi="Times New Roman" w:cs="Times New Roman"/>
          <w:sz w:val="24"/>
          <w:szCs w:val="24"/>
        </w:rPr>
        <w:t>, the selected character will be loaded.</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delete the currently selected character, select the </w:t>
      </w:r>
      <w:r w:rsidRPr="00A6367C">
        <w:rPr>
          <w:rFonts w:ascii="Times New Roman" w:hAnsi="Times New Roman" w:cs="Times New Roman"/>
          <w:i/>
          <w:sz w:val="24"/>
          <w:szCs w:val="24"/>
        </w:rPr>
        <w:t>Delete Current</w:t>
      </w:r>
      <w:r>
        <w:rPr>
          <w:rFonts w:ascii="Times New Roman" w:hAnsi="Times New Roman" w:cs="Times New Roman"/>
          <w:sz w:val="24"/>
          <w:szCs w:val="24"/>
        </w:rPr>
        <w:t xml:space="preserve"> Character button, which will cause a prompt to display, warning the user that if he or she continues, there will be no way to recover its data. </w:t>
      </w:r>
    </w:p>
    <w:p w:rsidR="00F008D9" w:rsidRDefault="00ED7738" w:rsidP="00D17CBB">
      <w:pPr>
        <w:rPr>
          <w:rFonts w:ascii="Times New Roman" w:hAnsi="Times New Roman" w:cs="Times New Roman"/>
          <w:sz w:val="24"/>
          <w:szCs w:val="24"/>
        </w:rPr>
      </w:pPr>
      <w:r w:rsidRPr="00CF0C9E">
        <w:rPr>
          <w:noProof/>
        </w:rPr>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8738" cy="619211"/>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bookmarkStart w:id="5" w:name="_Toc437283853"/>
      <w:r>
        <w:rPr>
          <w:rFonts w:ascii="Times New Roman" w:hAnsi="Times New Roman" w:cs="Times New Roman"/>
          <w:color w:val="auto"/>
          <w:sz w:val="28"/>
          <w:szCs w:val="28"/>
        </w:rPr>
        <w:lastRenderedPageBreak/>
        <w:t>Maintaining Settings</w:t>
      </w:r>
      <w:bookmarkEnd w:id="5"/>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w:t>
      </w:r>
      <w:r w:rsidRPr="00A6367C">
        <w:rPr>
          <w:rFonts w:ascii="Times New Roman" w:hAnsi="Times New Roman" w:cs="Times New Roman"/>
          <w:i/>
          <w:sz w:val="24"/>
          <w:szCs w:val="24"/>
        </w:rPr>
        <w:t xml:space="preserve">Settings </w:t>
      </w:r>
      <w:r>
        <w:rPr>
          <w:rFonts w:ascii="Times New Roman" w:hAnsi="Times New Roman" w:cs="Times New Roman"/>
          <w:sz w:val="24"/>
          <w:szCs w:val="24"/>
        </w:rPr>
        <w:t xml:space="preserve">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 xml:space="preserve">Once the user is satisfied with his or her changes, he or she can save said changes by pressing the </w:t>
      </w:r>
      <w:r w:rsidRPr="00A6367C">
        <w:rPr>
          <w:rFonts w:ascii="Times New Roman" w:hAnsi="Times New Roman" w:cs="Times New Roman"/>
          <w:i/>
          <w:sz w:val="24"/>
          <w:szCs w:val="24"/>
        </w:rPr>
        <w:t xml:space="preserve">Save Settings </w:t>
      </w:r>
      <w:r>
        <w:rPr>
          <w:rFonts w:ascii="Times New Roman" w:hAnsi="Times New Roman" w:cs="Times New Roman"/>
          <w:sz w:val="24"/>
          <w:szCs w:val="24"/>
        </w:rPr>
        <w:t>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 xml:space="preserve">Alternatively, the user can cancel changes by selecting the </w:t>
      </w:r>
      <w:r w:rsidR="00A6367C" w:rsidRPr="00A6367C">
        <w:rPr>
          <w:rFonts w:ascii="Times New Roman" w:hAnsi="Times New Roman" w:cs="Times New Roman"/>
          <w:i/>
          <w:sz w:val="24"/>
          <w:szCs w:val="24"/>
        </w:rPr>
        <w:t>C</w:t>
      </w:r>
      <w:r w:rsidRPr="00A6367C">
        <w:rPr>
          <w:rFonts w:ascii="Times New Roman" w:hAnsi="Times New Roman" w:cs="Times New Roman"/>
          <w:i/>
          <w:sz w:val="24"/>
          <w:szCs w:val="24"/>
        </w:rPr>
        <w:t>ancel</w:t>
      </w:r>
      <w:r>
        <w:rPr>
          <w:rFonts w:ascii="Times New Roman" w:hAnsi="Times New Roman" w:cs="Times New Roman"/>
          <w:sz w:val="24"/>
          <w:szCs w:val="24"/>
        </w:rPr>
        <w:t xml:space="preserve"> button.</w:t>
      </w:r>
    </w:p>
    <w:sectPr w:rsidR="004D21D2" w:rsidRPr="00FF13E6">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DD8" w:rsidRDefault="004E2DD8" w:rsidP="00AE5135">
      <w:pPr>
        <w:spacing w:after="0" w:line="240" w:lineRule="auto"/>
      </w:pPr>
      <w:r>
        <w:separator/>
      </w:r>
    </w:p>
  </w:endnote>
  <w:endnote w:type="continuationSeparator" w:id="0">
    <w:p w:rsidR="004E2DD8" w:rsidRDefault="004E2DD8"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DD8" w:rsidRDefault="004E2DD8" w:rsidP="00AE5135">
      <w:pPr>
        <w:spacing w:after="0" w:line="240" w:lineRule="auto"/>
      </w:pPr>
      <w:r>
        <w:separator/>
      </w:r>
    </w:p>
  </w:footnote>
  <w:footnote w:type="continuationSeparator" w:id="0">
    <w:p w:rsidR="004E2DD8" w:rsidRDefault="004E2DD8"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6E7326">
          <w:rPr>
            <w:noProof/>
          </w:rPr>
          <w:t>22</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7E2C9D"/>
    <w:multiLevelType w:val="hybridMultilevel"/>
    <w:tmpl w:val="41024EC2"/>
    <w:lvl w:ilvl="0" w:tplc="4DEA7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C76C84"/>
    <w:multiLevelType w:val="hybridMultilevel"/>
    <w:tmpl w:val="A5A2C380"/>
    <w:lvl w:ilvl="0" w:tplc="A308D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2"/>
  </w:num>
  <w:num w:numId="3">
    <w:abstractNumId w:val="9"/>
  </w:num>
  <w:num w:numId="4">
    <w:abstractNumId w:val="21"/>
  </w:num>
  <w:num w:numId="5">
    <w:abstractNumId w:val="8"/>
  </w:num>
  <w:num w:numId="6">
    <w:abstractNumId w:val="24"/>
  </w:num>
  <w:num w:numId="7">
    <w:abstractNumId w:val="15"/>
  </w:num>
  <w:num w:numId="8">
    <w:abstractNumId w:val="17"/>
  </w:num>
  <w:num w:numId="9">
    <w:abstractNumId w:val="1"/>
  </w:num>
  <w:num w:numId="10">
    <w:abstractNumId w:val="19"/>
  </w:num>
  <w:num w:numId="11">
    <w:abstractNumId w:val="25"/>
  </w:num>
  <w:num w:numId="12">
    <w:abstractNumId w:val="11"/>
  </w:num>
  <w:num w:numId="13">
    <w:abstractNumId w:val="20"/>
  </w:num>
  <w:num w:numId="14">
    <w:abstractNumId w:val="13"/>
  </w:num>
  <w:num w:numId="15">
    <w:abstractNumId w:val="2"/>
  </w:num>
  <w:num w:numId="16">
    <w:abstractNumId w:val="10"/>
  </w:num>
  <w:num w:numId="17">
    <w:abstractNumId w:val="23"/>
  </w:num>
  <w:num w:numId="18">
    <w:abstractNumId w:val="22"/>
  </w:num>
  <w:num w:numId="19">
    <w:abstractNumId w:val="0"/>
  </w:num>
  <w:num w:numId="20">
    <w:abstractNumId w:val="14"/>
  </w:num>
  <w:num w:numId="21">
    <w:abstractNumId w:val="18"/>
  </w:num>
  <w:num w:numId="22">
    <w:abstractNumId w:val="3"/>
  </w:num>
  <w:num w:numId="23">
    <w:abstractNumId w:val="4"/>
  </w:num>
  <w:num w:numId="24">
    <w:abstractNumId w:val="6"/>
  </w:num>
  <w:num w:numId="25">
    <w:abstractNumId w:val="1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1446"/>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E0EBF"/>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396E"/>
    <w:rsid w:val="003F493C"/>
    <w:rsid w:val="003F4C99"/>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2DD8"/>
    <w:rsid w:val="004E62D9"/>
    <w:rsid w:val="004F2A40"/>
    <w:rsid w:val="004F303C"/>
    <w:rsid w:val="004F7448"/>
    <w:rsid w:val="0050020F"/>
    <w:rsid w:val="00515F4A"/>
    <w:rsid w:val="00521230"/>
    <w:rsid w:val="005265FA"/>
    <w:rsid w:val="00535FE4"/>
    <w:rsid w:val="00536511"/>
    <w:rsid w:val="00545B18"/>
    <w:rsid w:val="0055026B"/>
    <w:rsid w:val="005540A1"/>
    <w:rsid w:val="00555DAB"/>
    <w:rsid w:val="00560EAA"/>
    <w:rsid w:val="00563EF1"/>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0346"/>
    <w:rsid w:val="005D3D52"/>
    <w:rsid w:val="005D6B8B"/>
    <w:rsid w:val="005E1708"/>
    <w:rsid w:val="005E4E8A"/>
    <w:rsid w:val="005F76A5"/>
    <w:rsid w:val="00604257"/>
    <w:rsid w:val="006047E7"/>
    <w:rsid w:val="006116D6"/>
    <w:rsid w:val="006138F4"/>
    <w:rsid w:val="006155F4"/>
    <w:rsid w:val="0062673E"/>
    <w:rsid w:val="00633105"/>
    <w:rsid w:val="00635FDA"/>
    <w:rsid w:val="00636B34"/>
    <w:rsid w:val="006370E4"/>
    <w:rsid w:val="006409B3"/>
    <w:rsid w:val="00642E7B"/>
    <w:rsid w:val="00645495"/>
    <w:rsid w:val="006463D4"/>
    <w:rsid w:val="00650FE5"/>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326"/>
    <w:rsid w:val="006E78EA"/>
    <w:rsid w:val="006F3A3E"/>
    <w:rsid w:val="006F486F"/>
    <w:rsid w:val="0070370E"/>
    <w:rsid w:val="00710B4A"/>
    <w:rsid w:val="00710ED0"/>
    <w:rsid w:val="007203C0"/>
    <w:rsid w:val="007259CE"/>
    <w:rsid w:val="00731F92"/>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EC0"/>
    <w:rsid w:val="009B7F72"/>
    <w:rsid w:val="009C182A"/>
    <w:rsid w:val="009C7529"/>
    <w:rsid w:val="009D1516"/>
    <w:rsid w:val="009D7766"/>
    <w:rsid w:val="009D7D0B"/>
    <w:rsid w:val="009E01E2"/>
    <w:rsid w:val="009E1271"/>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6367C"/>
    <w:rsid w:val="00A712B9"/>
    <w:rsid w:val="00A7221B"/>
    <w:rsid w:val="00A84EF0"/>
    <w:rsid w:val="00AA3AA2"/>
    <w:rsid w:val="00AC57E9"/>
    <w:rsid w:val="00AD035F"/>
    <w:rsid w:val="00AD1DEC"/>
    <w:rsid w:val="00AD243A"/>
    <w:rsid w:val="00AE1C71"/>
    <w:rsid w:val="00AE43C7"/>
    <w:rsid w:val="00AE44B3"/>
    <w:rsid w:val="00AE5135"/>
    <w:rsid w:val="00AF422F"/>
    <w:rsid w:val="00B0333B"/>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BF6B92"/>
    <w:rsid w:val="00C01BCC"/>
    <w:rsid w:val="00C05300"/>
    <w:rsid w:val="00C33BF3"/>
    <w:rsid w:val="00C33DDA"/>
    <w:rsid w:val="00C35AA1"/>
    <w:rsid w:val="00C41E8F"/>
    <w:rsid w:val="00C44C78"/>
    <w:rsid w:val="00C5352C"/>
    <w:rsid w:val="00C57376"/>
    <w:rsid w:val="00C6247F"/>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E50CF"/>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172C0"/>
    <w:rsid w:val="00F21197"/>
    <w:rsid w:val="00F32A39"/>
    <w:rsid w:val="00F32D02"/>
    <w:rsid w:val="00F46F3B"/>
    <w:rsid w:val="00F52615"/>
    <w:rsid w:val="00F5403B"/>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7326"/>
    <w:pPr>
      <w:outlineLvl w:val="9"/>
    </w:pPr>
  </w:style>
  <w:style w:type="character" w:styleId="Hyperlink">
    <w:name w:val="Hyperlink"/>
    <w:basedOn w:val="DefaultParagraphFont"/>
    <w:uiPriority w:val="99"/>
    <w:unhideWhenUsed/>
    <w:rsid w:val="006E73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1D55A-587C-4445-99A0-7A288239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28</Pages>
  <Words>3319</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62</cp:revision>
  <dcterms:created xsi:type="dcterms:W3CDTF">2015-11-26T01:59:00Z</dcterms:created>
  <dcterms:modified xsi:type="dcterms:W3CDTF">2015-12-08T01:36:00Z</dcterms:modified>
</cp:coreProperties>
</file>